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09EC3" w14:textId="77777777" w:rsidR="0027769A" w:rsidRDefault="002776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0"/>
        <w:tblW w:w="10368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540"/>
        <w:gridCol w:w="1476"/>
        <w:gridCol w:w="144"/>
        <w:gridCol w:w="3420"/>
        <w:gridCol w:w="1620"/>
      </w:tblGrid>
      <w:tr w:rsidR="0027769A" w14:paraId="3B769F6A" w14:textId="77777777">
        <w:trPr>
          <w:trHeight w:val="45"/>
        </w:trPr>
        <w:tc>
          <w:tcPr>
            <w:tcW w:w="532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7A77A1B" w14:textId="77777777" w:rsidR="0027769A" w:rsidRDefault="00E67E0D">
            <w:pPr>
              <w:jc w:val="center"/>
              <w:rPr>
                <w:rFonts w:ascii="Century Gothic" w:eastAsia="Century Gothic" w:hAnsi="Century Gothic" w:cs="Century Gothic"/>
                <w:b/>
                <w:smallCaps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b/>
                <w:smallCaps/>
                <w:sz w:val="36"/>
                <w:szCs w:val="36"/>
              </w:rPr>
              <w:t>Budget prévisionnel du projet</w:t>
            </w:r>
          </w:p>
        </w:tc>
        <w:tc>
          <w:tcPr>
            <w:tcW w:w="50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F041A6D" w14:textId="33CCAB7A" w:rsidR="0027769A" w:rsidRDefault="00E67E0D">
            <w:pPr>
              <w:rPr>
                <w:rFonts w:ascii="Calibri" w:eastAsia="Calibri" w:hAnsi="Calibri" w:cs="Calibri"/>
                <w:b/>
                <w:smallCaps/>
              </w:rPr>
            </w:pPr>
            <w:r>
              <w:rPr>
                <w:rFonts w:ascii="Century Gothic" w:eastAsia="Century Gothic" w:hAnsi="Century Gothic" w:cs="Century Gothic"/>
              </w:rPr>
              <w:t xml:space="preserve">Date : </w:t>
            </w:r>
            <w:r w:rsidR="00040258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26/04/25</w:t>
            </w:r>
          </w:p>
        </w:tc>
      </w:tr>
      <w:tr w:rsidR="0027769A" w14:paraId="23E16D51" w14:textId="77777777">
        <w:trPr>
          <w:trHeight w:val="359"/>
        </w:trPr>
        <w:tc>
          <w:tcPr>
            <w:tcW w:w="10368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0CE7ADA" w14:textId="77777777" w:rsidR="0027769A" w:rsidRDefault="00E67E0D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Intitulé de l’action</w:t>
            </w:r>
            <w:r>
              <w:rPr>
                <w:rFonts w:ascii="Century Gothic" w:eastAsia="Century Gothic" w:hAnsi="Century Gothic" w:cs="Century Gothic"/>
              </w:rPr>
              <w:t> :</w:t>
            </w:r>
          </w:p>
          <w:p w14:paraId="1C4BD2C4" w14:textId="6EF2587A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FETE DU PRINTEMPS 202</w:t>
            </w:r>
            <w:r w:rsidR="00040258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5</w:t>
            </w:r>
          </w:p>
        </w:tc>
      </w:tr>
      <w:tr w:rsidR="0027769A" w14:paraId="01938804" w14:textId="77777777">
        <w:trPr>
          <w:trHeight w:val="359"/>
        </w:trPr>
        <w:tc>
          <w:tcPr>
            <w:tcW w:w="532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A2B742D" w14:textId="77777777" w:rsidR="0027769A" w:rsidRDefault="00E67E0D">
            <w:pPr>
              <w:jc w:val="center"/>
              <w:rPr>
                <w:rFonts w:ascii="Calibri" w:eastAsia="Calibri" w:hAnsi="Calibri" w:cs="Calibri"/>
                <w:b/>
                <w:smallCaps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Dépenses (</w:t>
            </w:r>
            <w:r>
              <w:rPr>
                <w:rFonts w:ascii="Calibri" w:eastAsia="Calibri" w:hAnsi="Calibri" w:cs="Calibri"/>
                <w:b/>
                <w:smallCaps/>
                <w:sz w:val="32"/>
                <w:szCs w:val="32"/>
              </w:rPr>
              <w:t>*</w:t>
            </w:r>
            <w:r>
              <w:rPr>
                <w:rFonts w:ascii="Calibri" w:eastAsia="Calibri" w:hAnsi="Calibri" w:cs="Calibri"/>
                <w:b/>
                <w:smallCaps/>
              </w:rPr>
              <w:t>)</w:t>
            </w:r>
          </w:p>
        </w:tc>
        <w:tc>
          <w:tcPr>
            <w:tcW w:w="50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0149B39" w14:textId="77777777" w:rsidR="0027769A" w:rsidRDefault="00E67E0D">
            <w:pPr>
              <w:jc w:val="center"/>
              <w:rPr>
                <w:rFonts w:ascii="Calibri" w:eastAsia="Calibri" w:hAnsi="Calibri" w:cs="Calibri"/>
                <w:b/>
                <w:smallCaps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Recettes</w:t>
            </w:r>
          </w:p>
        </w:tc>
      </w:tr>
      <w:tr w:rsidR="0027769A" w14:paraId="2F3EA327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13D5BEAC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Boissons et alimentation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0A008F53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52872307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Recettes ventes restauration et boissons</w:t>
            </w: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2557AAC2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0AEFE0F0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1105DE5F" w14:textId="77777777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Achats boissons 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293095C4" w14:textId="295BF5ED" w:rsidR="0027769A" w:rsidRDefault="00040258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153,46</w:t>
            </w:r>
            <w:r w:rsidR="00707017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47EE3CF8" w14:textId="77777777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Boissons (bar)</w:t>
            </w: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19A5DBD9" w14:textId="3A5B6575" w:rsidR="0027769A" w:rsidRDefault="00707017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409,46 euros</w:t>
            </w:r>
          </w:p>
        </w:tc>
      </w:tr>
      <w:tr w:rsidR="0027769A" w14:paraId="5304F625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2F950725" w14:textId="77777777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Achats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denrées alimentaires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033FD383" w14:textId="71C49F6D" w:rsidR="0027769A" w:rsidRDefault="00040258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250,49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42A1FD7D" w14:textId="77777777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Restauration (vente parts de paella)</w:t>
            </w: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5B868764" w14:textId="77777777" w:rsidR="0027769A" w:rsidRDefault="00E67E0D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250 euros</w:t>
            </w:r>
          </w:p>
        </w:tc>
      </w:tr>
      <w:tr w:rsidR="0027769A" w14:paraId="76765AD6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0063DC16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11FEE806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7B17F236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60B40D7D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5714752E" w14:textId="77777777">
        <w:tc>
          <w:tcPr>
            <w:tcW w:w="3168" w:type="dxa"/>
            <w:tcBorders>
              <w:left w:val="single" w:sz="18" w:space="0" w:color="000000"/>
              <w:bottom w:val="nil"/>
              <w:right w:val="nil"/>
            </w:tcBorders>
            <w:vAlign w:val="center"/>
          </w:tcPr>
          <w:p w14:paraId="3587A932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Achats de fournitures</w:t>
            </w:r>
          </w:p>
        </w:tc>
        <w:tc>
          <w:tcPr>
            <w:tcW w:w="540" w:type="dxa"/>
            <w:tcBorders>
              <w:left w:val="nil"/>
              <w:bottom w:val="nil"/>
            </w:tcBorders>
            <w:vAlign w:val="center"/>
          </w:tcPr>
          <w:p w14:paraId="3072BAE8" w14:textId="77777777" w:rsidR="0027769A" w:rsidRDefault="00E67E0D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(3)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3C7924A8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0E801AB9" w14:textId="59644FE8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Aut</w:t>
            </w:r>
            <w:r w:rsidR="00A708C2">
              <w:rPr>
                <w:rFonts w:ascii="Century Gothic" w:eastAsia="Century Gothic" w:hAnsi="Century Gothic" w:cs="Century Gothic"/>
                <w:sz w:val="22"/>
                <w:szCs w:val="22"/>
              </w:rPr>
              <w:t>ofinancement</w:t>
            </w: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638DEEF1" w14:textId="53B6529D" w:rsidR="0027769A" w:rsidRDefault="00A708C2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500 euros</w:t>
            </w:r>
          </w:p>
        </w:tc>
      </w:tr>
      <w:tr w:rsidR="0027769A" w14:paraId="231DD8DB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46E0598D" w14:textId="3EA44DC1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Fournitures </w:t>
            </w:r>
            <w:r w:rsidR="001924DC">
              <w:rPr>
                <w:rFonts w:ascii="Century Gothic" w:eastAsia="Century Gothic" w:hAnsi="Century Gothic" w:cs="Century Gothic"/>
                <w:sz w:val="22"/>
                <w:szCs w:val="22"/>
              </w:rPr>
              <w:t>maquillage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27D84905" w14:textId="7466E5AB" w:rsidR="0027769A" w:rsidRDefault="001924DC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35,90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2F7613A4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Financement PIC demandé</w:t>
            </w: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5FDC57B6" w14:textId="2F2DECD4" w:rsidR="0027769A" w:rsidRDefault="00E67E0D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</w:t>
            </w:r>
            <w:r w:rsidR="00A708C2">
              <w:rPr>
                <w:rFonts w:ascii="Century Gothic" w:eastAsia="Century Gothic" w:hAnsi="Century Gothic" w:cs="Century Gothic"/>
                <w:sz w:val="22"/>
                <w:szCs w:val="22"/>
              </w:rPr>
              <w:t>0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00 euros</w:t>
            </w:r>
          </w:p>
        </w:tc>
      </w:tr>
      <w:tr w:rsidR="0027769A" w14:paraId="54164907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4B150713" w14:textId="624EE4A5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Fournitures pour atelier impression végétale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sur tissus (sulfate de fer)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00BD429E" w14:textId="36B9486C" w:rsidR="0027769A" w:rsidRDefault="001924DC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23,86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77B14B49" w14:textId="40E83ECA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67A22FF2" w14:textId="00B528BB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3598CB21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75FC83E1" w14:textId="77777777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Fournitures divers pour ateliers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735C55FB" w14:textId="77777777" w:rsidR="0027769A" w:rsidRDefault="00E67E0D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25,85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385B7924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284336C4" w14:textId="213C1C29" w:rsidR="0027769A" w:rsidRDefault="00A708C2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27769A" w14:paraId="36C07003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41B5873B" w14:textId="676D2B58" w:rsidR="0027769A" w:rsidRDefault="005A079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Paille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6C11BEE5" w14:textId="0C656838" w:rsidR="0027769A" w:rsidRDefault="00707017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60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7FD53692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319B8816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6291AA6E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0F95E987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Tracts, affiches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052C89A2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18A8B810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1BA9F7BC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1FE245C2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09443493" w14:textId="17E0A9D0" w:rsidR="0027769A" w:rsidRDefault="0004025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10 affiches et 150 flyers</w:t>
            </w: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18A1B37C" w14:textId="16073D4F" w:rsidR="0027769A" w:rsidRDefault="005A0797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59,90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0E6F6BD9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63892877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70C16267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469AE5DD" w14:textId="5B082B9F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3F712694" w14:textId="30720C82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72E1C6B1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5A9066B7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0DB0FFBD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45E90726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right w:val="single" w:sz="18" w:space="0" w:color="000000"/>
            </w:tcBorders>
            <w:vAlign w:val="center"/>
          </w:tcPr>
          <w:p w14:paraId="17C40EDB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577A9710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150220CC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4817DF38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5A4FB007" w14:textId="0F9D26B3" w:rsidR="0027769A" w:rsidRDefault="0027769A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3E20E97D" w14:textId="752653D9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0FAA3E4C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1124B3F1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602F2E94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56DB49CC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35AB0AE0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7DCCFF33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3C6740D6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51492E47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0D1ABFA2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Animation clownesque 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Saùl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VELAZQUEZ DE CASTRO)</w:t>
            </w: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5636517D" w14:textId="6D15B74F" w:rsidR="0027769A" w:rsidRDefault="00E67E0D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</w:t>
            </w:r>
            <w:r w:rsidR="00040258">
              <w:rPr>
                <w:rFonts w:ascii="Century Gothic" w:eastAsia="Century Gothic" w:hAnsi="Century Gothic" w:cs="Century Gothic"/>
                <w:sz w:val="22"/>
                <w:szCs w:val="22"/>
              </w:rPr>
              <w:t>0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0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7CE1059E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5FA17D1A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50852EFE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7F813FD7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1C7B2A72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3C181D53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0429BEB1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4A559931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2068A3F0" w14:textId="51182962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Concert </w:t>
            </w:r>
            <w:r w:rsidR="00040258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Soul Combo</w:t>
            </w: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6965E39C" w14:textId="7121BB97" w:rsidR="0027769A" w:rsidRDefault="00040258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1250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04D9C512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3169FE82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310E773C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50E2D014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285582F5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738DB5DC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1E86B65B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11D1DC79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1300F8CA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Personnel bénévole</w:t>
            </w: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27551582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0626D194" w14:textId="77777777" w:rsidR="0027769A" w:rsidRDefault="00E67E0D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Valorisation du bénévolat</w:t>
            </w: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1A42DAD5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57BFA640" w14:textId="77777777">
        <w:tc>
          <w:tcPr>
            <w:tcW w:w="3708" w:type="dxa"/>
            <w:gridSpan w:val="2"/>
            <w:tcBorders>
              <w:left w:val="single" w:sz="18" w:space="0" w:color="000000"/>
            </w:tcBorders>
            <w:vAlign w:val="center"/>
          </w:tcPr>
          <w:p w14:paraId="3B03BF30" w14:textId="5727DF68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</w:t>
            </w:r>
            <w:r w:rsidR="00040258">
              <w:rPr>
                <w:rFonts w:ascii="Century Gothic" w:eastAsia="Century Gothic" w:hAnsi="Century Gothic" w:cs="Century Gothic"/>
                <w:sz w:val="22"/>
                <w:szCs w:val="22"/>
              </w:rPr>
              <w:t>5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bénévoles (</w:t>
            </w:r>
            <w:r w:rsidR="00040258">
              <w:rPr>
                <w:rFonts w:ascii="Century Gothic" w:eastAsia="Century Gothic" w:hAnsi="Century Gothic" w:cs="Century Gothic"/>
                <w:sz w:val="22"/>
                <w:szCs w:val="22"/>
              </w:rPr>
              <w:t>8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heures à 6,38 euros)</w:t>
            </w:r>
          </w:p>
        </w:tc>
        <w:tc>
          <w:tcPr>
            <w:tcW w:w="1620" w:type="dxa"/>
            <w:gridSpan w:val="2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19CA54E1" w14:textId="7C96B9D0" w:rsidR="0027769A" w:rsidRDefault="00040258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765,60 euros</w:t>
            </w:r>
          </w:p>
        </w:tc>
        <w:tc>
          <w:tcPr>
            <w:tcW w:w="3420" w:type="dxa"/>
            <w:tcBorders>
              <w:left w:val="single" w:sz="18" w:space="0" w:color="000000"/>
            </w:tcBorders>
            <w:vAlign w:val="center"/>
          </w:tcPr>
          <w:p w14:paraId="0226F74F" w14:textId="0B6737B3" w:rsidR="0027769A" w:rsidRDefault="00E67E0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</w:t>
            </w:r>
            <w:r w:rsidR="00040258">
              <w:rPr>
                <w:rFonts w:ascii="Century Gothic" w:eastAsia="Century Gothic" w:hAnsi="Century Gothic" w:cs="Century Gothic"/>
                <w:sz w:val="22"/>
                <w:szCs w:val="22"/>
              </w:rPr>
              <w:t>5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bénévoles (</w:t>
            </w:r>
            <w:r w:rsidR="00040258">
              <w:rPr>
                <w:rFonts w:ascii="Century Gothic" w:eastAsia="Century Gothic" w:hAnsi="Century Gothic" w:cs="Century Gothic"/>
                <w:sz w:val="22"/>
                <w:szCs w:val="22"/>
              </w:rPr>
              <w:t>8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heures à 6,38 euros)</w:t>
            </w:r>
          </w:p>
        </w:tc>
        <w:tc>
          <w:tcPr>
            <w:tcW w:w="1620" w:type="dxa"/>
            <w:tcBorders>
              <w:right w:val="single" w:sz="18" w:space="0" w:color="000000"/>
            </w:tcBorders>
            <w:vAlign w:val="center"/>
          </w:tcPr>
          <w:p w14:paraId="2BEA54B0" w14:textId="3F23CC34" w:rsidR="0027769A" w:rsidRDefault="00040258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765,60 euros</w:t>
            </w:r>
          </w:p>
        </w:tc>
      </w:tr>
      <w:tr w:rsidR="0027769A" w14:paraId="00DB134B" w14:textId="77777777">
        <w:trPr>
          <w:trHeight w:val="426"/>
        </w:trPr>
        <w:tc>
          <w:tcPr>
            <w:tcW w:w="370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E59CC93" w14:textId="77777777" w:rsidR="0027769A" w:rsidRDefault="00E67E0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Sous total des dépenses engagées</w:t>
            </w:r>
          </w:p>
        </w:tc>
        <w:tc>
          <w:tcPr>
            <w:tcW w:w="1620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60A0FC1" w14:textId="6C7169C9" w:rsidR="0027769A" w:rsidRDefault="00E67E0D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29</w:t>
            </w:r>
            <w:r w:rsidR="00707017">
              <w:rPr>
                <w:rFonts w:ascii="Century Gothic" w:eastAsia="Century Gothic" w:hAnsi="Century Gothic" w:cs="Century Gothic"/>
                <w:sz w:val="22"/>
                <w:szCs w:val="22"/>
              </w:rPr>
              <w:t>25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,</w:t>
            </w:r>
            <w:r w:rsidR="00707017">
              <w:rPr>
                <w:rFonts w:ascii="Century Gothic" w:eastAsia="Century Gothic" w:hAnsi="Century Gothic" w:cs="Century Gothic"/>
                <w:sz w:val="22"/>
                <w:szCs w:val="22"/>
              </w:rPr>
              <w:t>06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euros</w:t>
            </w:r>
          </w:p>
        </w:tc>
        <w:tc>
          <w:tcPr>
            <w:tcW w:w="504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B0B0567" w14:textId="77777777" w:rsidR="0027769A" w:rsidRDefault="0027769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2D51BB59" w14:textId="77777777">
        <w:tc>
          <w:tcPr>
            <w:tcW w:w="3708" w:type="dxa"/>
            <w:gridSpan w:val="2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vAlign w:val="center"/>
          </w:tcPr>
          <w:p w14:paraId="6F7FD3AC" w14:textId="77777777" w:rsidR="0027769A" w:rsidRDefault="00E67E0D">
            <w:pPr>
              <w:ind w:right="-18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Financement d’un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autre projet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(5)</w:t>
            </w:r>
          </w:p>
        </w:tc>
        <w:tc>
          <w:tcPr>
            <w:tcW w:w="16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E86CDE" w14:textId="77777777" w:rsidR="0027769A" w:rsidRDefault="0027769A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5040" w:type="dxa"/>
            <w:gridSpan w:val="2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0A53793" w14:textId="77777777" w:rsidR="0027769A" w:rsidRDefault="00277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7769A" w14:paraId="38A9A67A" w14:textId="77777777">
        <w:trPr>
          <w:trHeight w:val="359"/>
        </w:trPr>
        <w:tc>
          <w:tcPr>
            <w:tcW w:w="370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338D20F8" w14:textId="77777777" w:rsidR="0027769A" w:rsidRDefault="00E67E0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Total</w:t>
            </w:r>
          </w:p>
        </w:tc>
        <w:tc>
          <w:tcPr>
            <w:tcW w:w="1620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836A98D" w14:textId="3858E078" w:rsidR="0027769A" w:rsidRDefault="00E67E0D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29</w:t>
            </w:r>
            <w:r w:rsidR="00707017">
              <w:rPr>
                <w:rFonts w:ascii="Century Gothic" w:eastAsia="Century Gothic" w:hAnsi="Century Gothic" w:cs="Century Gothic"/>
                <w:sz w:val="22"/>
                <w:szCs w:val="22"/>
              </w:rPr>
              <w:t>25,06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euros</w:t>
            </w:r>
          </w:p>
        </w:tc>
        <w:tc>
          <w:tcPr>
            <w:tcW w:w="34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74136FCB" w14:textId="77777777" w:rsidR="0027769A" w:rsidRDefault="00E67E0D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</w:rPr>
              <w:t>Total</w:t>
            </w:r>
          </w:p>
        </w:tc>
        <w:tc>
          <w:tcPr>
            <w:tcW w:w="162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8B4BC54" w14:textId="353A12EA" w:rsidR="0027769A" w:rsidRDefault="00E67E0D">
            <w:pPr>
              <w:jc w:val="righ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29</w:t>
            </w:r>
            <w:r w:rsidR="00707017">
              <w:rPr>
                <w:rFonts w:ascii="Century Gothic" w:eastAsia="Century Gothic" w:hAnsi="Century Gothic" w:cs="Century Gothic"/>
                <w:sz w:val="22"/>
                <w:szCs w:val="22"/>
              </w:rPr>
              <w:t>25,06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euros</w:t>
            </w:r>
          </w:p>
        </w:tc>
      </w:tr>
      <w:tr w:rsidR="0027769A" w14:paraId="58580E38" w14:textId="77777777">
        <w:trPr>
          <w:trHeight w:val="2097"/>
        </w:trPr>
        <w:tc>
          <w:tcPr>
            <w:tcW w:w="51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64667E" w14:textId="77777777" w:rsidR="0027769A" w:rsidRDefault="00E67E0D">
            <w:pPr>
              <w:ind w:right="36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 xml:space="preserve">(*)  </w:t>
            </w:r>
            <w:r>
              <w:rPr>
                <w:rFonts w:ascii="Century Gothic" w:eastAsia="Century Gothic" w:hAnsi="Century Gothic" w:cs="Century Gothic"/>
                <w:b/>
                <w:sz w:val="15"/>
                <w:szCs w:val="15"/>
                <w:u w:val="single"/>
              </w:rPr>
              <w:t xml:space="preserve">Les dépenses doivent être justifiées par des devis </w:t>
            </w:r>
          </w:p>
          <w:p w14:paraId="29BCD740" w14:textId="77777777" w:rsidR="0027769A" w:rsidRDefault="00E67E0D">
            <w:pPr>
              <w:ind w:right="36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(1) Si le local d’une association est utilisé, s’assurer que cette association est protégée pour la fête que vous organisez</w:t>
            </w:r>
          </w:p>
          <w:p w14:paraId="4C9A862B" w14:textId="77777777" w:rsidR="0027769A" w:rsidRDefault="00E67E0D">
            <w:pPr>
              <w:ind w:right="36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 xml:space="preserve">(2) Pour les </w:t>
            </w: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voyages collectifs, les conditions suivantes :</w:t>
            </w:r>
          </w:p>
          <w:p w14:paraId="5F1A0A3E" w14:textId="77777777" w:rsidR="0027769A" w:rsidRDefault="00E67E0D">
            <w:pPr>
              <w:numPr>
                <w:ilvl w:val="1"/>
                <w:numId w:val="1"/>
              </w:numPr>
              <w:ind w:left="612" w:right="36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avoir fait l’objet d’une animation préalable sur le quartier, afin de contribuer à leur autofinancement</w:t>
            </w:r>
          </w:p>
          <w:p w14:paraId="0507D893" w14:textId="77777777" w:rsidR="0027769A" w:rsidRDefault="00E67E0D">
            <w:pPr>
              <w:numPr>
                <w:ilvl w:val="1"/>
                <w:numId w:val="1"/>
              </w:numPr>
              <w:ind w:left="612" w:right="36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être encadrés par plusieurs adultes (autorisation parentale pour les mineurs non accompagnés de leurs par</w:t>
            </w: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ents)</w:t>
            </w:r>
          </w:p>
          <w:p w14:paraId="190C3009" w14:textId="77777777" w:rsidR="0027769A" w:rsidRDefault="00E67E0D">
            <w:pPr>
              <w:numPr>
                <w:ilvl w:val="1"/>
                <w:numId w:val="1"/>
              </w:numPr>
              <w:ind w:left="612" w:right="36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être couverts par une assurance</w:t>
            </w:r>
          </w:p>
          <w:p w14:paraId="039B7854" w14:textId="77777777" w:rsidR="0027769A" w:rsidRDefault="00E67E0D">
            <w:pPr>
              <w:numPr>
                <w:ilvl w:val="1"/>
                <w:numId w:val="1"/>
              </w:numPr>
              <w:ind w:left="612" w:right="36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contenir une activité à finalité éducative ou culturelle comme le précise le règlement intérieur</w:t>
            </w:r>
          </w:p>
        </w:tc>
        <w:tc>
          <w:tcPr>
            <w:tcW w:w="5184" w:type="dxa"/>
            <w:gridSpan w:val="3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14:paraId="7E63E4AF" w14:textId="77777777" w:rsidR="0027769A" w:rsidRDefault="0027769A">
            <w:pPr>
              <w:ind w:right="-771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59491A4A" w14:textId="77777777" w:rsidR="0027769A" w:rsidRDefault="00E67E0D">
            <w:pPr>
              <w:ind w:right="-771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(3) Seul le matériel consommable est pris en compte (petit matériel</w:t>
            </w:r>
          </w:p>
          <w:p w14:paraId="64826784" w14:textId="77777777" w:rsidR="0027769A" w:rsidRDefault="00E67E0D">
            <w:pPr>
              <w:ind w:right="-771"/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servant à organiser la fête, papier, colle,…)</w:t>
            </w:r>
          </w:p>
          <w:p w14:paraId="79CA1C99" w14:textId="77777777" w:rsidR="0027769A" w:rsidRDefault="00E67E0D">
            <w:pPr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(4) Il</w:t>
            </w: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 xml:space="preserve"> est indispensable de faire participer financièrement ou matériellement les bénéficiaires du projet, et les usagers doivent nécessairement participer au projet.</w:t>
            </w:r>
          </w:p>
          <w:p w14:paraId="59B81E21" w14:textId="77777777" w:rsidR="0027769A" w:rsidRDefault="00E67E0D">
            <w:pPr>
              <w:jc w:val="bot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(5) Si des bénéfices générés par l’animation sur le quartier sont destinés à financer une opéra</w:t>
            </w:r>
            <w:r>
              <w:rPr>
                <w:rFonts w:ascii="Century Gothic" w:eastAsia="Century Gothic" w:hAnsi="Century Gothic" w:cs="Century Gothic"/>
                <w:sz w:val="15"/>
                <w:szCs w:val="15"/>
              </w:rPr>
              <w:t>tion (sorties, voyages, dons à une organisation caritative, etc.), il faut en indiquer le montant.</w:t>
            </w:r>
          </w:p>
          <w:p w14:paraId="0768BE45" w14:textId="77777777" w:rsidR="0027769A" w:rsidRDefault="0027769A">
            <w:pPr>
              <w:rPr>
                <w:rFonts w:ascii="Century Gothic" w:eastAsia="Century Gothic" w:hAnsi="Century Gothic" w:cs="Century Gothic"/>
                <w:b/>
                <w:sz w:val="15"/>
                <w:szCs w:val="15"/>
              </w:rPr>
            </w:pPr>
          </w:p>
        </w:tc>
      </w:tr>
    </w:tbl>
    <w:p w14:paraId="45265A2D" w14:textId="77777777" w:rsidR="0027769A" w:rsidRDefault="0027769A">
      <w:pPr>
        <w:spacing w:line="360" w:lineRule="auto"/>
        <w:ind w:right="-828"/>
        <w:rPr>
          <w:sz w:val="16"/>
          <w:szCs w:val="16"/>
        </w:rPr>
      </w:pPr>
    </w:p>
    <w:sectPr w:rsidR="002776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7" w:bottom="540" w:left="1417" w:header="708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E468F" w14:textId="77777777" w:rsidR="00E67E0D" w:rsidRDefault="00E67E0D">
      <w:r>
        <w:separator/>
      </w:r>
    </w:p>
  </w:endnote>
  <w:endnote w:type="continuationSeparator" w:id="0">
    <w:p w14:paraId="62BD470A" w14:textId="77777777" w:rsidR="00E67E0D" w:rsidRDefault="00E67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A2118049-9738-4110-9C19-FFDBFAB20E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CB79340-5687-4EA5-9AD4-96914BFC571D}"/>
    <w:embedItalic r:id="rId3" w:fontKey="{22188CA0-2682-49F4-8988-512493A23A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3E2AB1-432D-4E86-9046-83F43E6B84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6C0F440-67F8-46C8-A36F-9BC6B641FB94}"/>
    <w:embedBold r:id="rId6" w:fontKey="{E225EE06-4C0D-40AA-BCA2-BA084CD09A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FFD65E4-95EF-4077-A971-070DBDD2B5B4}"/>
    <w:embedBold r:id="rId8" w:fontKey="{D91C996E-D8BA-4BF7-8BBD-3B7EA885C6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C5AEE8A-88FF-4ACC-917C-AF25A3683B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4598F" w14:textId="77777777" w:rsidR="0027769A" w:rsidRDefault="002776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93C84" w14:textId="77777777" w:rsidR="0027769A" w:rsidRDefault="002776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4FE4C" w14:textId="77777777" w:rsidR="0027769A" w:rsidRDefault="002776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5450C" w14:textId="77777777" w:rsidR="00E67E0D" w:rsidRDefault="00E67E0D">
      <w:r>
        <w:separator/>
      </w:r>
    </w:p>
  </w:footnote>
  <w:footnote w:type="continuationSeparator" w:id="0">
    <w:p w14:paraId="2D093DC3" w14:textId="77777777" w:rsidR="00E67E0D" w:rsidRDefault="00E67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7EC87" w14:textId="77777777" w:rsidR="0027769A" w:rsidRDefault="002776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96F7B" w14:textId="77777777" w:rsidR="0027769A" w:rsidRDefault="002776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19425" w14:textId="77777777" w:rsidR="0027769A" w:rsidRDefault="002776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CF3A4A"/>
    <w:multiLevelType w:val="multilevel"/>
    <w:tmpl w:val="C01C838C"/>
    <w:lvl w:ilvl="0">
      <w:start w:val="1"/>
      <w:numFmt w:val="decimal"/>
      <w:lvlText w:val="(%1)"/>
      <w:lvlJc w:val="left"/>
      <w:pPr>
        <w:ind w:left="750" w:hanging="39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69A"/>
    <w:rsid w:val="00040258"/>
    <w:rsid w:val="001924DC"/>
    <w:rsid w:val="0027769A"/>
    <w:rsid w:val="0057465F"/>
    <w:rsid w:val="005A0797"/>
    <w:rsid w:val="00707017"/>
    <w:rsid w:val="008E3A88"/>
    <w:rsid w:val="009779EE"/>
    <w:rsid w:val="00A708C2"/>
    <w:rsid w:val="00A74AA4"/>
    <w:rsid w:val="00C22892"/>
    <w:rsid w:val="00E6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6B48C"/>
  <w15:docId w15:val="{584588DA-77F1-41C4-921C-5FCA456A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AED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rsid w:val="005D1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151AF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51AF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51AF6"/>
  </w:style>
  <w:style w:type="character" w:styleId="Lienhypertexte">
    <w:name w:val="Hyperlink"/>
    <w:basedOn w:val="Policepardfaut"/>
    <w:rsid w:val="000F6E85"/>
    <w:rPr>
      <w:color w:val="0000FF"/>
      <w:u w:val="single"/>
    </w:rPr>
  </w:style>
  <w:style w:type="paragraph" w:customStyle="1" w:styleId="gray3">
    <w:name w:val="gray3"/>
    <w:basedOn w:val="Normal"/>
    <w:rsid w:val="00B337DB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customStyle="1" w:styleId="gray2">
    <w:name w:val="gray2"/>
    <w:basedOn w:val="Normal"/>
    <w:rsid w:val="00B337DB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customStyle="1" w:styleId="gray1">
    <w:name w:val="gray1"/>
    <w:basedOn w:val="Normal"/>
    <w:rsid w:val="0027356F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customStyle="1" w:styleId="Standard">
    <w:name w:val="Standard"/>
    <w:rsid w:val="003360D1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D912C9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465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46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0/rpuV1tzoI2TS2z6kQie6W8Ww==">CgMxLjAyCGguZ2pkZ3hzOAByITFHcE5OVVNtbTRFc0NQREQ5NVNsaG9NQlRZNVlQWnRNVw==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Lamy</dc:creator>
  <cp:lastModifiedBy>BOUTARTOUR Nadia</cp:lastModifiedBy>
  <cp:revision>2</cp:revision>
  <cp:lastPrinted>2025-04-03T12:37:00Z</cp:lastPrinted>
  <dcterms:created xsi:type="dcterms:W3CDTF">2025-04-03T12:37:00Z</dcterms:created>
  <dcterms:modified xsi:type="dcterms:W3CDTF">2025-04-03T12:37:00Z</dcterms:modified>
</cp:coreProperties>
</file>